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BCD" w:rsidRDefault="00B95BCD">
      <w:pPr>
        <w:widowControl w:val="0"/>
        <w:spacing w:after="120"/>
      </w:pPr>
      <w:bookmarkStart w:id="0" w:name="_GoBack"/>
      <w:bookmarkEnd w:id="0"/>
    </w:p>
    <w:p w:rsidR="00B95BCD" w:rsidRDefault="00A06A52">
      <w:pPr>
        <w:widowControl w:val="0"/>
        <w:spacing w:line="276" w:lineRule="auto"/>
        <w:jc w:val="center"/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INFORMATIVA SUL TRATTAMENTO DEI DATI PERSONALI</w:t>
      </w:r>
      <w:r>
        <w:rPr>
          <w:rFonts w:ascii="Calibri" w:eastAsia="Calibri" w:hAnsi="Calibri" w:cs="Calibri"/>
          <w:b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PE</w:t>
      </w:r>
      <w:r>
        <w:rPr>
          <w:rFonts w:ascii="Calibri" w:eastAsia="Calibri" w:hAnsi="Calibri" w:cs="Calibri"/>
          <w:b/>
          <w:sz w:val="36"/>
          <w:szCs w:val="36"/>
        </w:rPr>
        <w:t xml:space="preserve">R 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L'AUTOCERTIFICAZIONE ISEE PER LA RICHIESTA DI TARIFFE</w:t>
      </w:r>
      <w:r>
        <w:rPr>
          <w:rFonts w:ascii="Calibri" w:eastAsia="Calibri" w:hAnsi="Calibri" w:cs="Calibri"/>
          <w:b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AGEVOLATE PER I SERVIZI EDUCATIVI E SCOLASTICI</w:t>
      </w:r>
      <w:r>
        <w:rPr>
          <w:rFonts w:ascii="Calibri" w:eastAsia="Calibri" w:hAnsi="Calibri" w:cs="Calibri"/>
          <w:b/>
          <w:sz w:val="36"/>
          <w:szCs w:val="36"/>
        </w:rPr>
        <w:br/>
      </w:r>
    </w:p>
    <w:p w:rsidR="00B95BCD" w:rsidRDefault="00A06A52">
      <w:pPr>
        <w:jc w:val="both"/>
      </w:pPr>
      <w:r>
        <w:rPr>
          <w:rFonts w:ascii="Calibri" w:eastAsia="Calibri" w:hAnsi="Calibri" w:cs="Calibri"/>
        </w:rPr>
        <w:t>Ai sensi degli artt. 13 e 14 del Regolamento (UE) n. 2016/679 (di seguito "Regolamento” o “GDPR”) e di ogni normativa applicabile in riferimento al t</w:t>
      </w:r>
      <w:r>
        <w:rPr>
          <w:rFonts w:ascii="Calibri" w:eastAsia="Calibri" w:hAnsi="Calibri" w:cs="Calibri"/>
        </w:rPr>
        <w:t>rattamento dei Dati Personali, questo documento descrive le modalità di trattamento dei Dati Personali, raccolti dal Comune di Cascina, nell’ambito delle tariffe agevolate per i servizi educativi e scolastici.</w:t>
      </w:r>
    </w:p>
    <w:p w:rsidR="00B95BCD" w:rsidRDefault="00A06A52">
      <w:pPr>
        <w:jc w:val="both"/>
      </w:pPr>
      <w:r>
        <w:rPr>
          <w:rFonts w:ascii="Calibri" w:eastAsia="Calibri" w:hAnsi="Calibri" w:cs="Calibri"/>
        </w:rPr>
        <w:t>La informiamo che il trattamento sarà impronta</w:t>
      </w:r>
      <w:r>
        <w:rPr>
          <w:rFonts w:ascii="Calibri" w:eastAsia="Calibri" w:hAnsi="Calibri" w:cs="Calibri"/>
        </w:rPr>
        <w:t>to ai principi di correttezza, liceità, trasparenza, minimizzazione dei dati, esattezza, integrità, e di tutela della Sua riservatezza e dei Suoi diritti.</w:t>
      </w:r>
    </w:p>
    <w:p w:rsidR="00B95BCD" w:rsidRDefault="00B95BCD">
      <w:pPr>
        <w:widowControl w:val="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B95BCD" w:rsidRDefault="00A06A52">
      <w:pPr>
        <w:spacing w:after="160" w:line="247" w:lineRule="auto"/>
      </w:pPr>
      <w:r>
        <w:rPr>
          <w:rFonts w:ascii="Calibri" w:eastAsia="Calibri" w:hAnsi="Calibri" w:cs="Calibri"/>
          <w:b/>
        </w:rPr>
        <w:t xml:space="preserve">1. </w:t>
      </w:r>
      <w:r>
        <w:rPr>
          <w:rFonts w:ascii="Calibri" w:eastAsia="Calibri" w:hAnsi="Calibri" w:cs="Calibri"/>
          <w:b/>
          <w:color w:val="000000"/>
        </w:rPr>
        <w:t>DATI DEL TITOLARE E DEL RESPONSABILE PER LA PROTEZIONE DEI DATI (RPD/DPO)</w:t>
      </w:r>
    </w:p>
    <w:p w:rsidR="00B95BCD" w:rsidRDefault="00B95BCD">
      <w:pPr>
        <w:widowControl w:val="0"/>
        <w:ind w:left="4"/>
        <w:rPr>
          <w:rFonts w:ascii="Calibri" w:eastAsia="Calibri" w:hAnsi="Calibri" w:cs="Calibri"/>
          <w:color w:val="000000"/>
          <w:sz w:val="20"/>
          <w:szCs w:val="20"/>
        </w:rPr>
      </w:pPr>
    </w:p>
    <w:p w:rsidR="00B95BCD" w:rsidRDefault="00A06A52">
      <w:pPr>
        <w:spacing w:after="160" w:line="247" w:lineRule="auto"/>
      </w:pPr>
      <w:r>
        <w:rPr>
          <w:rFonts w:ascii="Calibri" w:eastAsia="Calibri" w:hAnsi="Calibri" w:cs="Calibri"/>
          <w:b/>
        </w:rPr>
        <w:t xml:space="preserve">1.1 </w:t>
      </w:r>
      <w:r>
        <w:rPr>
          <w:rFonts w:ascii="Calibri" w:eastAsia="Calibri" w:hAnsi="Calibri" w:cs="Calibri"/>
          <w:b/>
          <w:color w:val="000000"/>
        </w:rPr>
        <w:t>Titolare Del Tratt</w:t>
      </w:r>
      <w:r>
        <w:rPr>
          <w:rFonts w:ascii="Calibri" w:eastAsia="Calibri" w:hAnsi="Calibri" w:cs="Calibri"/>
          <w:b/>
          <w:color w:val="000000"/>
        </w:rPr>
        <w:t>amento</w:t>
      </w:r>
    </w:p>
    <w:p w:rsidR="00B95BCD" w:rsidRDefault="00A06A52">
      <w:pPr>
        <w:jc w:val="both"/>
      </w:pPr>
      <w:r>
        <w:rPr>
          <w:rFonts w:ascii="Calibri" w:eastAsia="Calibri" w:hAnsi="Calibri" w:cs="Calibri"/>
        </w:rPr>
        <w:t xml:space="preserve">Il Titolare del trattamento dei dati è il COMUNE DI CASCINA con sede legale in Corso Giacomo Matteotti 90 - 56021 Cascina -Pisa; telefono +39 050 719111 – PEC: </w:t>
      </w:r>
      <w:hyperlink r:id="rId7" w:history="1">
        <w:r>
          <w:rPr>
            <w:rFonts w:ascii="Calibri" w:eastAsia="Calibri" w:hAnsi="Calibri" w:cs="Calibri"/>
            <w:color w:val="0563C1"/>
            <w:u w:val="single"/>
          </w:rPr>
          <w:t>protocollo@pec.comune.cascina</w:t>
        </w:r>
        <w:r>
          <w:rPr>
            <w:rFonts w:ascii="Calibri" w:eastAsia="Calibri" w:hAnsi="Calibri" w:cs="Calibri"/>
            <w:color w:val="0563C1"/>
            <w:u w:val="single"/>
          </w:rPr>
          <w:t>.pi.it</w:t>
        </w:r>
      </w:hyperlink>
      <w:r>
        <w:rPr>
          <w:rFonts w:ascii="Calibri" w:eastAsia="Calibri" w:hAnsi="Calibri" w:cs="Calibri"/>
        </w:rPr>
        <w:t>, nella persona del Sindaco pro-tempore.</w:t>
      </w:r>
      <w:r>
        <w:br/>
      </w:r>
    </w:p>
    <w:p w:rsidR="00B95BCD" w:rsidRDefault="00A06A52">
      <w:pPr>
        <w:spacing w:after="160" w:line="247" w:lineRule="auto"/>
      </w:pPr>
      <w:r>
        <w:rPr>
          <w:rFonts w:ascii="Calibri" w:eastAsia="Calibri" w:hAnsi="Calibri" w:cs="Calibri"/>
          <w:b/>
        </w:rPr>
        <w:t xml:space="preserve">1.2 </w:t>
      </w:r>
      <w:r>
        <w:rPr>
          <w:rFonts w:ascii="Calibri" w:eastAsia="Calibri" w:hAnsi="Calibri" w:cs="Calibri"/>
          <w:b/>
          <w:color w:val="000000"/>
        </w:rPr>
        <w:t>Responsabile Protezione dei Dati (RPD/DPO)</w:t>
      </w:r>
    </w:p>
    <w:p w:rsidR="00B95BCD" w:rsidRDefault="00A06A52">
      <w:pPr>
        <w:jc w:val="both"/>
      </w:pPr>
      <w:r>
        <w:rPr>
          <w:rFonts w:ascii="Calibri" w:eastAsia="Calibri" w:hAnsi="Calibri" w:cs="Calibri"/>
        </w:rPr>
        <w:t xml:space="preserve">Il responsabile della protezione dei dati è la società I&amp;P Partners s.r.l. nella persona del legale rappresentante Dr. Ivano Pecis - email </w:t>
      </w:r>
      <w:r>
        <w:rPr>
          <w:rFonts w:ascii="Calibri" w:eastAsia="Calibri" w:hAnsi="Calibri" w:cs="Calibri"/>
        </w:rPr>
        <w:t>amministrazione@partnerprivacy.it.</w:t>
      </w:r>
      <w:r>
        <w:br/>
      </w:r>
    </w:p>
    <w:p w:rsidR="00B95BCD" w:rsidRDefault="00A06A52">
      <w:pPr>
        <w:spacing w:after="160" w:line="247" w:lineRule="auto"/>
        <w:jc w:val="both"/>
      </w:pPr>
      <w:r>
        <w:rPr>
          <w:rFonts w:ascii="Calibri" w:eastAsia="Calibri" w:hAnsi="Calibri" w:cs="Calibri"/>
          <w:b/>
        </w:rPr>
        <w:t xml:space="preserve">2. </w:t>
      </w:r>
      <w:r>
        <w:rPr>
          <w:rFonts w:ascii="Calibri" w:eastAsia="Calibri" w:hAnsi="Calibri" w:cs="Calibri"/>
          <w:b/>
          <w:color w:val="000000"/>
        </w:rPr>
        <w:t>TIPOLOGIA DEI DATI TRATTATI</w:t>
      </w:r>
    </w:p>
    <w:p w:rsidR="00B95BCD" w:rsidRDefault="00A06A52">
      <w:pPr>
        <w:ind w:left="4"/>
        <w:jc w:val="both"/>
      </w:pPr>
      <w:r>
        <w:rPr>
          <w:rFonts w:ascii="Calibri" w:eastAsia="Calibri" w:hAnsi="Calibri" w:cs="Calibri"/>
        </w:rPr>
        <w:t>Nell’ambito delle attività dei servizi di mensa e trasporto, i Dati Personali dell’alunno/alunna e dei genitori, o di chi esercita la responsabilità genitoriale, riguarderanno a titolo esem</w:t>
      </w:r>
      <w:r>
        <w:rPr>
          <w:rFonts w:ascii="Calibri" w:eastAsia="Calibri" w:hAnsi="Calibri" w:cs="Calibri"/>
        </w:rPr>
        <w:t>plificativo:</w:t>
      </w:r>
    </w:p>
    <w:tbl>
      <w:tblPr>
        <w:tblW w:w="9628" w:type="dxa"/>
        <w:tblInd w:w="-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9"/>
        <w:gridCol w:w="5239"/>
      </w:tblGrid>
      <w:tr w:rsidR="00B95BCD">
        <w:tblPrEx>
          <w:tblCellMar>
            <w:top w:w="0" w:type="dxa"/>
            <w:bottom w:w="0" w:type="dxa"/>
          </w:tblCellMar>
        </w:tblPrEx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r>
              <w:rPr>
                <w:rFonts w:ascii="Calibri" w:eastAsia="Calibri" w:hAnsi="Calibri" w:cs="Calibri"/>
                <w:b/>
              </w:rPr>
              <w:t>Tipologia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r>
              <w:rPr>
                <w:rFonts w:ascii="Calibri" w:eastAsia="Calibri" w:hAnsi="Calibri" w:cs="Calibri"/>
                <w:b/>
              </w:rPr>
              <w:t>Descrizione</w:t>
            </w:r>
          </w:p>
        </w:tc>
      </w:tr>
      <w:tr w:rsidR="00B95BCD">
        <w:tblPrEx>
          <w:tblCellMar>
            <w:top w:w="0" w:type="dxa"/>
            <w:bottom w:w="0" w:type="dxa"/>
          </w:tblCellMar>
        </w:tblPrEx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r>
              <w:rPr>
                <w:rFonts w:ascii="Calibri" w:eastAsia="Calibri" w:hAnsi="Calibri" w:cs="Calibri"/>
              </w:rPr>
              <w:t>[X] dati identificativi, anagrafici e di contatto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r>
              <w:rPr>
                <w:rFonts w:ascii="Calibri" w:eastAsia="Calibri" w:hAnsi="Calibri" w:cs="Calibri"/>
              </w:rPr>
              <w:t xml:space="preserve">cognome e nome, residenza, domicilio, nascita, identificativo online (Indirizzo di posta elettronica, username, password), customer ID, riferimenti bancari), altro, </w:t>
            </w:r>
            <w:r>
              <w:rPr>
                <w:rFonts w:ascii="Calibri" w:eastAsia="Calibri" w:hAnsi="Calibri" w:cs="Calibri"/>
              </w:rPr>
              <w:t>documento di identità, firma.</w:t>
            </w:r>
          </w:p>
        </w:tc>
      </w:tr>
      <w:tr w:rsidR="00B95BCD">
        <w:tblPrEx>
          <w:tblCellMar>
            <w:top w:w="0" w:type="dxa"/>
            <w:bottom w:w="0" w:type="dxa"/>
          </w:tblCellMar>
        </w:tblPrEx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r>
              <w:rPr>
                <w:rFonts w:ascii="Calibri" w:eastAsia="Calibri" w:hAnsi="Calibri" w:cs="Calibri"/>
              </w:rPr>
              <w:t>[X] situazione familiare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r>
              <w:rPr>
                <w:rFonts w:ascii="Calibri" w:eastAsia="Calibri" w:hAnsi="Calibri" w:cs="Calibri"/>
              </w:rPr>
              <w:t>Informazioni sulla responsabilità genitoriale.</w:t>
            </w:r>
          </w:p>
        </w:tc>
      </w:tr>
      <w:tr w:rsidR="00B95BCD">
        <w:tblPrEx>
          <w:tblCellMar>
            <w:top w:w="0" w:type="dxa"/>
            <w:bottom w:w="0" w:type="dxa"/>
          </w:tblCellMar>
        </w:tblPrEx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r>
              <w:rPr>
                <w:rFonts w:ascii="Calibri" w:eastAsia="Calibri" w:hAnsi="Calibri" w:cs="Calibri"/>
              </w:rPr>
              <w:t>[X] situazione finanziaria, economica, patrimoniale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r>
              <w:rPr>
                <w:rFonts w:ascii="Calibri" w:eastAsia="Calibri" w:hAnsi="Calibri" w:cs="Calibri"/>
              </w:rPr>
              <w:t>Informazioni sulla situazione patrimoniale e reddituale, al fine di verificare l’eventuale erogazion</w:t>
            </w:r>
            <w:r>
              <w:rPr>
                <w:rFonts w:ascii="Calibri" w:eastAsia="Calibri" w:hAnsi="Calibri" w:cs="Calibri"/>
              </w:rPr>
              <w:t>e di benefici</w:t>
            </w:r>
          </w:p>
        </w:tc>
      </w:tr>
      <w:tr w:rsidR="00B95BCD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6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BCD" w:rsidRDefault="00A06A52">
            <w:r>
              <w:rPr>
                <w:rFonts w:ascii="Calibri" w:eastAsia="Calibri" w:hAnsi="Calibri" w:cs="Calibri"/>
                <w:b/>
                <w:i/>
              </w:rPr>
              <w:t>Tra i dati trattati potrebbero esservi anche dati definiti Particolari</w:t>
            </w:r>
          </w:p>
        </w:tc>
      </w:tr>
      <w:tr w:rsidR="00B95BCD">
        <w:tblPrEx>
          <w:tblCellMar>
            <w:top w:w="0" w:type="dxa"/>
            <w:bottom w:w="0" w:type="dxa"/>
          </w:tblCellMar>
        </w:tblPrEx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r>
              <w:rPr>
                <w:rFonts w:ascii="Calibri" w:eastAsia="Calibri" w:hAnsi="Calibri" w:cs="Calibri"/>
              </w:rPr>
              <w:t>[X] convinzioni religiose o filosofiche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r>
              <w:rPr>
                <w:rFonts w:ascii="Calibri" w:eastAsia="Calibri" w:hAnsi="Calibri" w:cs="Calibri"/>
              </w:rPr>
              <w:t>Informazioni sulle convinzioni religiose, ai fini della preparazione dei pasti.</w:t>
            </w:r>
          </w:p>
        </w:tc>
      </w:tr>
      <w:tr w:rsidR="00B95BCD">
        <w:tblPrEx>
          <w:tblCellMar>
            <w:top w:w="0" w:type="dxa"/>
            <w:bottom w:w="0" w:type="dxa"/>
          </w:tblCellMar>
        </w:tblPrEx>
        <w:tc>
          <w:tcPr>
            <w:tcW w:w="4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r>
              <w:rPr>
                <w:rFonts w:ascii="Calibri" w:eastAsia="Calibri" w:hAnsi="Calibri" w:cs="Calibri"/>
              </w:rPr>
              <w:t>[X] salute</w:t>
            </w:r>
          </w:p>
        </w:tc>
        <w:tc>
          <w:tcPr>
            <w:tcW w:w="5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r>
              <w:rPr>
                <w:rFonts w:ascii="Calibri" w:eastAsia="Calibri" w:hAnsi="Calibri" w:cs="Calibri"/>
              </w:rPr>
              <w:t>Informazioni sullo stato di salute.</w:t>
            </w:r>
          </w:p>
        </w:tc>
      </w:tr>
    </w:tbl>
    <w:p w:rsidR="00B95BCD" w:rsidRDefault="00B95BCD">
      <w:pPr>
        <w:widowControl w:val="0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B95BCD" w:rsidRDefault="00A06A52">
      <w:pPr>
        <w:numPr>
          <w:ilvl w:val="0"/>
          <w:numId w:val="5"/>
        </w:numPr>
        <w:spacing w:after="160" w:line="247" w:lineRule="auto"/>
      </w:pPr>
      <w:r>
        <w:rPr>
          <w:rFonts w:ascii="Calibri" w:eastAsia="Calibri" w:hAnsi="Calibri" w:cs="Calibri"/>
          <w:b/>
          <w:color w:val="000000"/>
        </w:rPr>
        <w:t>FINALITÀ E BASE GIURIDICA DEI TRATTAMENTI</w:t>
      </w:r>
    </w:p>
    <w:p w:rsidR="00B95BCD" w:rsidRDefault="00A06A52">
      <w:pPr>
        <w:jc w:val="both"/>
      </w:pPr>
      <w:r>
        <w:rPr>
          <w:rFonts w:ascii="Calibri" w:eastAsia="Calibri" w:hAnsi="Calibri" w:cs="Calibri"/>
        </w:rPr>
        <w:t xml:space="preserve">Il Titolare del Trattamento utilizza i Dati Personali che la riguardano, da Lei stesso comunicati o raccolti presso altri Titolari del trattamento (previa verifica del rispetto delle condizioni di liceità da </w:t>
      </w:r>
      <w:r>
        <w:rPr>
          <w:rFonts w:ascii="Calibri" w:eastAsia="Calibri" w:hAnsi="Calibri" w:cs="Calibri"/>
        </w:rPr>
        <w:lastRenderedPageBreak/>
        <w:t>parte</w:t>
      </w:r>
      <w:r>
        <w:rPr>
          <w:rFonts w:ascii="Calibri" w:eastAsia="Calibri" w:hAnsi="Calibri" w:cs="Calibri"/>
        </w:rPr>
        <w:t xml:space="preserve"> dei terzi), o fonti pubbliche (ad esempio i Servizi Sociali, ecc.) in osservanza delle normative di riferimento. I Dati Personali sono trattati dal Titolare nell'ambito della sua attività per le seguenti finalità:</w:t>
      </w:r>
    </w:p>
    <w:p w:rsidR="00B95BCD" w:rsidRDefault="00A06A52">
      <w:pPr>
        <w:numPr>
          <w:ilvl w:val="0"/>
          <w:numId w:val="6"/>
        </w:numPr>
        <w:spacing w:line="247" w:lineRule="auto"/>
        <w:jc w:val="both"/>
      </w:pPr>
      <w:r>
        <w:rPr>
          <w:rFonts w:ascii="Calibri" w:eastAsia="Calibri" w:hAnsi="Calibri" w:cs="Calibri"/>
          <w:color w:val="000000"/>
        </w:rPr>
        <w:t>Il trattamento è necessario per adempiere</w:t>
      </w:r>
      <w:r>
        <w:rPr>
          <w:rFonts w:ascii="Calibri" w:eastAsia="Calibri" w:hAnsi="Calibri" w:cs="Calibri"/>
          <w:color w:val="000000"/>
        </w:rPr>
        <w:t xml:space="preserve"> ad obblighi previsti da prescrizioni normative nazionali e comunitarie (art. 6, par. 1, let. c del GDPR).</w:t>
      </w:r>
    </w:p>
    <w:p w:rsidR="00B95BCD" w:rsidRDefault="00A06A52">
      <w:pPr>
        <w:numPr>
          <w:ilvl w:val="0"/>
          <w:numId w:val="2"/>
        </w:numPr>
        <w:spacing w:line="247" w:lineRule="auto"/>
        <w:jc w:val="both"/>
      </w:pPr>
      <w:r>
        <w:rPr>
          <w:rFonts w:ascii="Calibri" w:eastAsia="Calibri" w:hAnsi="Calibri" w:cs="Calibri"/>
          <w:color w:val="000000"/>
        </w:rPr>
        <w:t>il trattamento è necessario per l'esecuzione di compiti di interesse pubblico o connessi all'esercizio di pubblici poteri (art. 6, par. 1, let. e del</w:t>
      </w:r>
      <w:r>
        <w:rPr>
          <w:rFonts w:ascii="Calibri" w:eastAsia="Calibri" w:hAnsi="Calibri" w:cs="Calibri"/>
          <w:color w:val="000000"/>
        </w:rPr>
        <w:t xml:space="preserve"> GDPR).</w:t>
      </w:r>
    </w:p>
    <w:p w:rsidR="00B95BCD" w:rsidRDefault="00A06A52">
      <w:pPr>
        <w:numPr>
          <w:ilvl w:val="0"/>
          <w:numId w:val="2"/>
        </w:numPr>
        <w:spacing w:line="247" w:lineRule="auto"/>
        <w:jc w:val="both"/>
      </w:pPr>
      <w:r>
        <w:rPr>
          <w:rFonts w:ascii="Calibri" w:eastAsia="Calibri" w:hAnsi="Calibri" w:cs="Calibri"/>
          <w:color w:val="000000"/>
        </w:rPr>
        <w:t>Il trattamento è necessario per motivi di interesse pubblico rilevante (art. 9, par. 2, let. g del GDPR).</w:t>
      </w:r>
    </w:p>
    <w:p w:rsidR="00B95BCD" w:rsidRDefault="00B95BCD">
      <w:pPr>
        <w:widowControl w:val="0"/>
        <w:ind w:left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B95BCD" w:rsidRDefault="00A06A52">
      <w:pPr>
        <w:jc w:val="both"/>
      </w:pPr>
      <w:r>
        <w:rPr>
          <w:rFonts w:ascii="Calibri" w:eastAsia="Calibri" w:hAnsi="Calibri" w:cs="Calibri"/>
        </w:rPr>
        <w:t>Si informa inoltre che, tenuto conto delle finalità del trattamento come sopra illustrate, il conferimento dei dati è obbligatorio ed il loro</w:t>
      </w:r>
      <w:r>
        <w:rPr>
          <w:rFonts w:ascii="Calibri" w:eastAsia="Calibri" w:hAnsi="Calibri" w:cs="Calibri"/>
        </w:rPr>
        <w:t xml:space="preserve"> mancato, parziale o inesatto conferimento potrà avere, come conseguenza, l'impossibilità di svolgere l’attività o fornire il servizio.</w:t>
      </w:r>
    </w:p>
    <w:p w:rsidR="00B95BCD" w:rsidRDefault="00A06A52">
      <w:pPr>
        <w:jc w:val="both"/>
      </w:pPr>
      <w:r>
        <w:rPr>
          <w:rFonts w:ascii="Calibri" w:eastAsia="Calibri" w:hAnsi="Calibri" w:cs="Calibri"/>
        </w:rPr>
        <w:t>Ove il soggetto che conferisce i dati abbia un’età inferiore ai 14 anni ai sensi dell’art. 2-quinquies del D. Lgs. n. 19</w:t>
      </w:r>
      <w:r>
        <w:rPr>
          <w:rFonts w:ascii="Calibri" w:eastAsia="Calibri" w:hAnsi="Calibri" w:cs="Calibri"/>
        </w:rPr>
        <w:t>6/2003, tale trattamento è lecito soltanto se, e nella misura in cui, tale consenso è prestato o autorizzato dal titolare della responsabilità genitoriale per il quale sono acquisiti i dati identificativi e copia dei documenti di riconoscimento.</w:t>
      </w:r>
    </w:p>
    <w:p w:rsidR="00B95BCD" w:rsidRDefault="00A06A52">
      <w:pPr>
        <w:spacing w:after="240"/>
        <w:jc w:val="both"/>
      </w:pPr>
      <w:r>
        <w:rPr>
          <w:rFonts w:ascii="Calibri" w:eastAsia="Calibri" w:hAnsi="Calibri" w:cs="Calibri"/>
        </w:rPr>
        <w:t>Qualora il</w:t>
      </w:r>
      <w:r>
        <w:rPr>
          <w:rFonts w:ascii="Calibri" w:eastAsia="Calibri" w:hAnsi="Calibri" w:cs="Calibri"/>
        </w:rPr>
        <w:t xml:space="preserve"> Titolare del trattamento intenda trattare ulteriormente i Dati Personali per una finalità diversa da quella per cui essi sono stati raccolti, prima di tale ulteriore trattamento verranno fornite informazioni in merito a tale diversa finalità e ogni ulteri</w:t>
      </w:r>
      <w:r>
        <w:rPr>
          <w:rFonts w:ascii="Calibri" w:eastAsia="Calibri" w:hAnsi="Calibri" w:cs="Calibri"/>
        </w:rPr>
        <w:t>ore informazione pertinente.</w:t>
      </w:r>
    </w:p>
    <w:p w:rsidR="00B95BCD" w:rsidRDefault="00A06A52">
      <w:pPr>
        <w:numPr>
          <w:ilvl w:val="0"/>
          <w:numId w:val="1"/>
        </w:numPr>
        <w:spacing w:after="160" w:line="247" w:lineRule="auto"/>
        <w:jc w:val="both"/>
      </w:pPr>
      <w:r>
        <w:rPr>
          <w:rFonts w:ascii="Calibri" w:eastAsia="Calibri" w:hAnsi="Calibri" w:cs="Calibri"/>
          <w:b/>
          <w:color w:val="000000"/>
        </w:rPr>
        <w:t>MODALITÀ DI TRATTAMENTO DEI DATI PERSONALI</w:t>
      </w:r>
    </w:p>
    <w:p w:rsidR="00B95BCD" w:rsidRDefault="00A06A52">
      <w:pPr>
        <w:ind w:left="4"/>
        <w:jc w:val="both"/>
      </w:pPr>
      <w:r>
        <w:rPr>
          <w:rFonts w:ascii="Calibri" w:eastAsia="Calibri" w:hAnsi="Calibri" w:cs="Calibri"/>
        </w:rPr>
        <w:t>Il trattamento sarà effettuato sia con strumenti manuali e/o informatici e telematici con logiche di organizzazione ed elaborazione strettamente correlate alle finalità stesse e comunq</w:t>
      </w:r>
      <w:r>
        <w:rPr>
          <w:rFonts w:ascii="Calibri" w:eastAsia="Calibri" w:hAnsi="Calibri" w:cs="Calibri"/>
        </w:rPr>
        <w:t>ue in modo da garantire la sicurezza, l'integrità e la riservatezza dei dati stessi nel rispetto delle misure organizzative, fisiche e logiche previste dalle disposizioni vigenti.</w:t>
      </w:r>
    </w:p>
    <w:p w:rsidR="00B95BCD" w:rsidRDefault="00A06A52">
      <w:pPr>
        <w:jc w:val="both"/>
      </w:pPr>
      <w:r>
        <w:rPr>
          <w:rFonts w:ascii="Calibri" w:eastAsia="Calibri" w:hAnsi="Calibri" w:cs="Calibri"/>
        </w:rPr>
        <w:t>I Dati Personali forniti saranno tra l’altro oggetto di:</w:t>
      </w:r>
    </w:p>
    <w:tbl>
      <w:tblPr>
        <w:tblW w:w="961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5"/>
        <w:gridCol w:w="4949"/>
      </w:tblGrid>
      <w:tr w:rsidR="00B95BCD">
        <w:tblPrEx>
          <w:tblCellMar>
            <w:top w:w="0" w:type="dxa"/>
            <w:bottom w:w="0" w:type="dxa"/>
          </w:tblCellMar>
        </w:tblPrEx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pPr>
              <w:widowControl w:val="0"/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Descrizione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5BC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pPr>
              <w:widowControl w:val="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[X]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raccolta 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pPr>
              <w:widowControl w:val="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[X] limitazione </w:t>
            </w:r>
          </w:p>
        </w:tc>
      </w:tr>
      <w:tr w:rsidR="00B95BC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pPr>
              <w:widowControl w:val="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[X] organizzazione 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pPr>
              <w:widowControl w:val="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[X] strutturazione </w:t>
            </w:r>
          </w:p>
        </w:tc>
      </w:tr>
      <w:tr w:rsidR="00B95BC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pPr>
              <w:widowControl w:val="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[X] registrazione 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pPr>
              <w:widowControl w:val="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[X] conservazione </w:t>
            </w:r>
          </w:p>
        </w:tc>
      </w:tr>
      <w:tr w:rsidR="00B95BC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pPr>
              <w:widowControl w:val="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[X] estrazione 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pPr>
              <w:widowControl w:val="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[X] consultazione </w:t>
            </w:r>
          </w:p>
        </w:tc>
      </w:tr>
      <w:tr w:rsidR="00B95BC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pPr>
              <w:widowControl w:val="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[X] uso 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pPr>
              <w:widowControl w:val="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[X] comunicazione mediante trasmissione </w:t>
            </w:r>
          </w:p>
        </w:tc>
      </w:tr>
      <w:tr w:rsidR="00B95BC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pPr>
              <w:widowControl w:val="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[X] raffronto od interconnessione 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pPr>
              <w:widowControl w:val="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[X] cancellazione o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distruzione </w:t>
            </w:r>
          </w:p>
        </w:tc>
      </w:tr>
      <w:tr w:rsidR="00B95BCD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pPr>
              <w:widowControl w:val="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[X] elaborazione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BCD" w:rsidRDefault="00A06A52">
            <w:pPr>
              <w:widowControl w:val="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[X] selezione</w:t>
            </w:r>
          </w:p>
        </w:tc>
      </w:tr>
    </w:tbl>
    <w:p w:rsidR="00B95BCD" w:rsidRDefault="00B95BCD">
      <w:pPr>
        <w:rPr>
          <w:rFonts w:ascii="Calibri" w:eastAsia="Calibri" w:hAnsi="Calibri" w:cs="Calibri"/>
        </w:rPr>
      </w:pPr>
    </w:p>
    <w:p w:rsidR="00B95BCD" w:rsidRDefault="00A06A52">
      <w:pPr>
        <w:jc w:val="both"/>
      </w:pPr>
      <w:r>
        <w:rPr>
          <w:rFonts w:ascii="Calibri" w:eastAsia="Calibri" w:hAnsi="Calibri" w:cs="Calibri"/>
        </w:rPr>
        <w:t>I dati non saranno in nessun caso oggetto di diffusione né di comunicazione all’esterno delle strutture del Titolare del Trattamento, se non nei casi espressamente autorizzati dall’interessato o nei casi previ</w:t>
      </w:r>
      <w:r>
        <w:rPr>
          <w:rFonts w:ascii="Calibri" w:eastAsia="Calibri" w:hAnsi="Calibri" w:cs="Calibri"/>
        </w:rPr>
        <w:t>sti dalla legge e necessari all’adempimento del servizio.</w:t>
      </w:r>
    </w:p>
    <w:p w:rsidR="00B95BCD" w:rsidRDefault="00A06A52">
      <w:pPr>
        <w:jc w:val="both"/>
      </w:pPr>
      <w:r>
        <w:rPr>
          <w:rFonts w:ascii="Calibri" w:eastAsia="Calibri" w:hAnsi="Calibri" w:cs="Calibri"/>
        </w:rPr>
        <w:t>Il trattamento non comporta l'attivazione di un processo decisionale automatizzato, compresa la profilazione.</w:t>
      </w:r>
    </w:p>
    <w:p w:rsidR="00B95BCD" w:rsidRDefault="00A06A52">
      <w:pPr>
        <w:numPr>
          <w:ilvl w:val="0"/>
          <w:numId w:val="1"/>
        </w:numPr>
        <w:spacing w:before="240" w:line="247" w:lineRule="auto"/>
        <w:ind w:left="426" w:hanging="420"/>
        <w:jc w:val="both"/>
      </w:pPr>
      <w:r>
        <w:rPr>
          <w:rFonts w:ascii="Calibri" w:eastAsia="Calibri" w:hAnsi="Calibri" w:cs="Calibri"/>
          <w:b/>
          <w:color w:val="000000"/>
        </w:rPr>
        <w:t>MISURE DI SICUREZZA</w:t>
      </w:r>
    </w:p>
    <w:p w:rsidR="00B95BCD" w:rsidRDefault="00A06A52">
      <w:pPr>
        <w:ind w:left="4"/>
        <w:jc w:val="both"/>
      </w:pPr>
      <w:r>
        <w:rPr>
          <w:rFonts w:ascii="Calibri" w:eastAsia="Calibri" w:hAnsi="Calibri" w:cs="Calibri"/>
        </w:rPr>
        <w:t xml:space="preserve">Il Titolare del Trattamento adotterà tutte le necessarie misure di </w:t>
      </w:r>
      <w:r>
        <w:rPr>
          <w:rFonts w:ascii="Calibri" w:eastAsia="Calibri" w:hAnsi="Calibri" w:cs="Calibri"/>
        </w:rPr>
        <w:t>sicurezza al fine di ridurre al minimo i rischi di distruzione o di perdita, anche accidentale, dei dati stessi, di accesso non autorizzato o di trattamento non consentito o non conforme alle finalità indicate nel presente documento nel pieno rispetto dell</w:t>
      </w:r>
      <w:r>
        <w:rPr>
          <w:rFonts w:ascii="Calibri" w:eastAsia="Calibri" w:hAnsi="Calibri" w:cs="Calibri"/>
        </w:rPr>
        <w:t>’art. 32 del GDPR.</w:t>
      </w:r>
    </w:p>
    <w:p w:rsidR="00B95BCD" w:rsidRDefault="00A06A52">
      <w:pPr>
        <w:numPr>
          <w:ilvl w:val="0"/>
          <w:numId w:val="1"/>
        </w:numPr>
        <w:spacing w:after="160" w:line="247" w:lineRule="auto"/>
        <w:ind w:left="426" w:hanging="422"/>
      </w:pPr>
      <w:r>
        <w:rPr>
          <w:rFonts w:ascii="Calibri" w:eastAsia="Calibri" w:hAnsi="Calibri" w:cs="Calibri"/>
          <w:b/>
          <w:color w:val="000000"/>
        </w:rPr>
        <w:t>AMBITO DI COMUNICAZIONE E DESTINATARI DEI DATI PERSONALI</w:t>
      </w:r>
    </w:p>
    <w:p w:rsidR="00B95BCD" w:rsidRDefault="00A06A52">
      <w:pPr>
        <w:ind w:left="4"/>
        <w:jc w:val="both"/>
      </w:pPr>
      <w:r>
        <w:rPr>
          <w:rFonts w:ascii="Calibri" w:eastAsia="Calibri" w:hAnsi="Calibri" w:cs="Calibri"/>
        </w:rPr>
        <w:t>Il trattamento sarà svolto esclusivamente da soggetti a ciò debitamente autorizzati per iscritto dal Titolare, in ossequio alle disposizioni della normativa applicabile. I dati per</w:t>
      </w:r>
      <w:r>
        <w:rPr>
          <w:rFonts w:ascii="Calibri" w:eastAsia="Calibri" w:hAnsi="Calibri" w:cs="Calibri"/>
        </w:rPr>
        <w:t>sonali sono altresì trattati dal personale (amministrativo, tecnico e ausiliario) del Titolare, che agisce sulla base delle mansioni assegnate e di specifiche istruzioni fornite in ordine a finalità e modalità del trattamento medesimo oltre alle disposizio</w:t>
      </w:r>
      <w:r>
        <w:rPr>
          <w:rFonts w:ascii="Calibri" w:eastAsia="Calibri" w:hAnsi="Calibri" w:cs="Calibri"/>
        </w:rPr>
        <w:t>ni di legge vigenti.</w:t>
      </w:r>
    </w:p>
    <w:p w:rsidR="00B95BCD" w:rsidRDefault="00A06A52">
      <w:pPr>
        <w:ind w:left="4"/>
        <w:jc w:val="both"/>
      </w:pPr>
      <w:r>
        <w:rPr>
          <w:rFonts w:ascii="Calibri" w:eastAsia="Calibri" w:hAnsi="Calibri" w:cs="Calibri"/>
        </w:rPr>
        <w:t>Per il perseguimento delle finalità sopra indicate potrebbe essere necessario che il Titolare comunichi i Suoi dati a:</w:t>
      </w:r>
    </w:p>
    <w:p w:rsidR="00B95BCD" w:rsidRDefault="00A06A52">
      <w:pPr>
        <w:numPr>
          <w:ilvl w:val="0"/>
          <w:numId w:val="7"/>
        </w:numPr>
        <w:spacing w:after="160" w:line="247" w:lineRule="auto"/>
        <w:jc w:val="both"/>
      </w:pPr>
      <w:r>
        <w:rPr>
          <w:rFonts w:ascii="Calibri" w:eastAsia="Calibri" w:hAnsi="Calibri" w:cs="Calibri"/>
          <w:color w:val="000000"/>
        </w:rPr>
        <w:t>Altre Pubbliche Amministrazioni, quando operano nei settori educativi e sociali, quando ciò sia previsto dalla legge</w:t>
      </w:r>
      <w:r>
        <w:rPr>
          <w:rFonts w:ascii="Calibri" w:eastAsia="Calibri" w:hAnsi="Calibri" w:cs="Calibri"/>
          <w:color w:val="000000"/>
        </w:rPr>
        <w:t xml:space="preserve"> o dai regolamenti e nei limiti dagli stessi fissati o sia necessario per il perseguimento dei fini istituzionali. Si tratta di autonomi Titolari del trattamento, che possono operare nei limiti strettamente necessari per la sola finalità per cui si è proce</w:t>
      </w:r>
      <w:r>
        <w:rPr>
          <w:rFonts w:ascii="Calibri" w:eastAsia="Calibri" w:hAnsi="Calibri" w:cs="Calibri"/>
          <w:color w:val="000000"/>
        </w:rPr>
        <w:t>duto alla comunicazione;</w:t>
      </w:r>
    </w:p>
    <w:p w:rsidR="00B95BCD" w:rsidRDefault="00A06A52">
      <w:pPr>
        <w:numPr>
          <w:ilvl w:val="0"/>
          <w:numId w:val="4"/>
        </w:numPr>
        <w:spacing w:after="160" w:line="247" w:lineRule="auto"/>
        <w:jc w:val="both"/>
      </w:pPr>
      <w:r>
        <w:rPr>
          <w:rFonts w:ascii="Calibri" w:eastAsia="Calibri" w:hAnsi="Calibri" w:cs="Calibri"/>
          <w:color w:val="000000"/>
        </w:rPr>
        <w:t>Autorità (ad esempio, giudiziaria, amministrativa ecc.), laddove ne ricorrano i presupposti.</w:t>
      </w:r>
    </w:p>
    <w:p w:rsidR="00B95BCD" w:rsidRDefault="00A06A52">
      <w:pPr>
        <w:spacing w:after="120"/>
        <w:jc w:val="both"/>
      </w:pPr>
      <w:r>
        <w:rPr>
          <w:rFonts w:ascii="Calibri" w:eastAsia="Calibri" w:hAnsi="Calibri" w:cs="Calibri"/>
          <w:b/>
        </w:rPr>
        <w:t>Trasferimento dei Dati Personali ad un Paese terzo o ad un’organizzazione internazionale fuori dallo Spazio Economico Europeo:</w:t>
      </w:r>
    </w:p>
    <w:p w:rsidR="00B95BCD" w:rsidRDefault="00A06A52">
      <w:pPr>
        <w:jc w:val="both"/>
      </w:pPr>
      <w:r>
        <w:rPr>
          <w:rFonts w:ascii="Calibri" w:eastAsia="Calibri" w:hAnsi="Calibri" w:cs="Calibri"/>
        </w:rPr>
        <w:t>I Suoi Dati</w:t>
      </w:r>
      <w:r>
        <w:rPr>
          <w:rFonts w:ascii="Calibri" w:eastAsia="Calibri" w:hAnsi="Calibri" w:cs="Calibri"/>
        </w:rPr>
        <w:t xml:space="preserve"> Personali sono trattati all’interno del territorio dello Spazio Economico Europeo e non vengono diffusi.</w:t>
      </w:r>
    </w:p>
    <w:p w:rsidR="00B95BCD" w:rsidRDefault="00A06A52">
      <w:pPr>
        <w:jc w:val="both"/>
      </w:pPr>
      <w:r>
        <w:rPr>
          <w:rFonts w:ascii="Calibri" w:eastAsia="Calibri" w:hAnsi="Calibri" w:cs="Calibri"/>
        </w:rPr>
        <w:t>Se necessario, per ragioni di natura tecnica od operativa, il Titolare si riserva di trasferire i Suoi Dati Personali verso paesi al di fuori dello Sp</w:t>
      </w:r>
      <w:r>
        <w:rPr>
          <w:rFonts w:ascii="Calibri" w:eastAsia="Calibri" w:hAnsi="Calibri" w:cs="Calibri"/>
        </w:rPr>
        <w:t>azio Economico Euro o organizzazioni internazionali per i quali esistono decisioni di “adeguatezza” della Commissione Europea, ovvero sulla base di adeguate garanzie fornite dal paese in cui i dati devono essere trasferiti o sulla base delle specifiche der</w:t>
      </w:r>
      <w:r>
        <w:rPr>
          <w:rFonts w:ascii="Calibri" w:eastAsia="Calibri" w:hAnsi="Calibri" w:cs="Calibri"/>
        </w:rPr>
        <w:t>oghe previste dal Regolamento.</w:t>
      </w:r>
    </w:p>
    <w:p w:rsidR="00B95BCD" w:rsidRDefault="00B95BCD">
      <w:pPr>
        <w:rPr>
          <w:rFonts w:ascii="Calibri" w:eastAsia="Calibri" w:hAnsi="Calibri" w:cs="Calibri"/>
        </w:rPr>
      </w:pPr>
    </w:p>
    <w:p w:rsidR="00B95BCD" w:rsidRDefault="00A06A52">
      <w:pPr>
        <w:jc w:val="both"/>
      </w:pPr>
      <w:r>
        <w:rPr>
          <w:rFonts w:ascii="Calibri" w:eastAsia="Calibri" w:hAnsi="Calibri" w:cs="Calibri"/>
        </w:rPr>
        <w:t>L’interessato potrà chiedere in qualsiasi momento la lista aggiornata di tutti i Responsabili del trattamento nominati dal Titolare.</w:t>
      </w:r>
    </w:p>
    <w:p w:rsidR="00B95BCD" w:rsidRDefault="00B95BCD">
      <w:pPr>
        <w:widowControl w:val="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B95BCD" w:rsidRDefault="00A06A52">
      <w:pPr>
        <w:numPr>
          <w:ilvl w:val="0"/>
          <w:numId w:val="1"/>
        </w:numPr>
        <w:spacing w:after="160" w:line="247" w:lineRule="auto"/>
        <w:jc w:val="both"/>
      </w:pPr>
      <w:r>
        <w:rPr>
          <w:rFonts w:ascii="Calibri" w:eastAsia="Calibri" w:hAnsi="Calibri" w:cs="Calibri"/>
          <w:b/>
          <w:color w:val="000000"/>
        </w:rPr>
        <w:t>TEMPO DI CONSERVAZIONE DEI DATI PERSONALI</w:t>
      </w:r>
    </w:p>
    <w:p w:rsidR="00B95BCD" w:rsidRDefault="00A06A52">
      <w:pPr>
        <w:ind w:left="4"/>
        <w:jc w:val="both"/>
      </w:pPr>
      <w:r>
        <w:rPr>
          <w:rFonts w:ascii="Calibri" w:eastAsia="Calibri" w:hAnsi="Calibri" w:cs="Calibri"/>
        </w:rPr>
        <w:t>I Dati sono trattati dal Titolare o dai soggetti</w:t>
      </w:r>
      <w:r>
        <w:rPr>
          <w:rFonts w:ascii="Calibri" w:eastAsia="Calibri" w:hAnsi="Calibri" w:cs="Calibri"/>
        </w:rPr>
        <w:t xml:space="preserve"> suoi fornitori, individuati quali Responsabili del trattamento ai sensi dell’art. 28 del Regolamento, e conservati per tutto il tempo necessario all'erogazione della prestazione o del servizio richiesto e, successivamente alla conclusione del procedimento</w:t>
      </w:r>
      <w:r>
        <w:rPr>
          <w:rFonts w:ascii="Calibri" w:eastAsia="Calibri" w:hAnsi="Calibri" w:cs="Calibri"/>
        </w:rPr>
        <w:t xml:space="preserve"> o alla cessazione del servizio erogato, i dati saranno conservati in conformità alle norme sulla conservazione documentale da parte della Pubblica Amministrazione.</w:t>
      </w:r>
    </w:p>
    <w:p w:rsidR="00B95BCD" w:rsidRDefault="00A06A52">
      <w:pPr>
        <w:ind w:left="4"/>
        <w:jc w:val="both"/>
      </w:pPr>
      <w:r>
        <w:rPr>
          <w:rFonts w:ascii="Calibri" w:eastAsia="Calibri" w:hAnsi="Calibri" w:cs="Calibri"/>
        </w:rPr>
        <w:t>Inoltre, si specifica che il Titolare potrebbe essere obbligato a conservare i Dati Persona</w:t>
      </w:r>
      <w:r>
        <w:rPr>
          <w:rFonts w:ascii="Calibri" w:eastAsia="Calibri" w:hAnsi="Calibri" w:cs="Calibri"/>
        </w:rPr>
        <w:t>li per un periodo più lungo in ottemperanza ad un obbligo di legge o per ordine di un’Autorità.</w:t>
      </w:r>
    </w:p>
    <w:p w:rsidR="00B95BCD" w:rsidRDefault="00A06A52">
      <w:pPr>
        <w:ind w:left="4"/>
        <w:jc w:val="both"/>
      </w:pPr>
      <w:r>
        <w:rPr>
          <w:rFonts w:ascii="Calibri" w:eastAsia="Calibri" w:hAnsi="Calibri" w:cs="Calibri"/>
        </w:rPr>
        <w:t>Al termine del periodo di conservazione i Dati Personali saranno cancellati. Pertanto, allo spirare di tale termine i diritti dell’interessato (ad esempio dirit</w:t>
      </w:r>
      <w:r>
        <w:rPr>
          <w:rFonts w:ascii="Calibri" w:eastAsia="Calibri" w:hAnsi="Calibri" w:cs="Calibri"/>
        </w:rPr>
        <w:t>to di accesso, cancellazione, rettifica, ecc.) non potranno più essere esercitati.</w:t>
      </w:r>
    </w:p>
    <w:p w:rsidR="00B95BCD" w:rsidRDefault="00A06A52">
      <w:pPr>
        <w:numPr>
          <w:ilvl w:val="0"/>
          <w:numId w:val="1"/>
        </w:numPr>
        <w:spacing w:after="160" w:line="247" w:lineRule="auto"/>
        <w:ind w:left="426" w:hanging="422"/>
        <w:jc w:val="both"/>
      </w:pPr>
      <w:r>
        <w:rPr>
          <w:rFonts w:ascii="Calibri" w:eastAsia="Calibri" w:hAnsi="Calibri" w:cs="Calibri"/>
          <w:b/>
          <w:color w:val="000000"/>
        </w:rPr>
        <w:t>DIRITTI DELL’INTERESSATO</w:t>
      </w:r>
    </w:p>
    <w:p w:rsidR="00B95BCD" w:rsidRDefault="00A06A52">
      <w:pPr>
        <w:jc w:val="both"/>
      </w:pPr>
      <w:r>
        <w:rPr>
          <w:rFonts w:ascii="Calibri" w:eastAsia="Calibri" w:hAnsi="Calibri" w:cs="Calibri"/>
        </w:rPr>
        <w:t>All’Interessato, relativamente al trattamento dei suoi Dati Personali, sono riconosciuti i seguenti diritti:</w:t>
      </w:r>
    </w:p>
    <w:p w:rsidR="00B95BCD" w:rsidRDefault="00A06A52">
      <w:pPr>
        <w:numPr>
          <w:ilvl w:val="0"/>
          <w:numId w:val="8"/>
        </w:numPr>
        <w:spacing w:after="160" w:line="247" w:lineRule="auto"/>
        <w:jc w:val="both"/>
      </w:pPr>
      <w:r>
        <w:rPr>
          <w:rFonts w:ascii="Calibri" w:eastAsia="Calibri" w:hAnsi="Calibri" w:cs="Calibri"/>
          <w:color w:val="000000"/>
        </w:rPr>
        <w:t xml:space="preserve">richiedere maggiori informazioni in </w:t>
      </w:r>
      <w:r>
        <w:rPr>
          <w:rFonts w:ascii="Calibri" w:eastAsia="Calibri" w:hAnsi="Calibri" w:cs="Calibri"/>
          <w:color w:val="000000"/>
        </w:rPr>
        <w:t>relazione ai contenuti della presente informativa</w:t>
      </w:r>
    </w:p>
    <w:p w:rsidR="00B95BCD" w:rsidRDefault="00A06A52">
      <w:pPr>
        <w:numPr>
          <w:ilvl w:val="0"/>
          <w:numId w:val="3"/>
        </w:numPr>
        <w:spacing w:after="160" w:line="247" w:lineRule="auto"/>
        <w:jc w:val="both"/>
      </w:pPr>
      <w:r>
        <w:rPr>
          <w:rFonts w:ascii="Calibri" w:eastAsia="Calibri" w:hAnsi="Calibri" w:cs="Calibri"/>
          <w:color w:val="000000"/>
        </w:rPr>
        <w:t>Diritto di accesso ai dati personali (art. 15 GDPR);</w:t>
      </w:r>
    </w:p>
    <w:p w:rsidR="00B95BCD" w:rsidRDefault="00A06A52">
      <w:pPr>
        <w:numPr>
          <w:ilvl w:val="0"/>
          <w:numId w:val="3"/>
        </w:numPr>
        <w:spacing w:after="160" w:line="247" w:lineRule="auto"/>
        <w:jc w:val="both"/>
      </w:pPr>
      <w:r>
        <w:rPr>
          <w:rFonts w:ascii="Calibri" w:eastAsia="Calibri" w:hAnsi="Calibri" w:cs="Calibri"/>
          <w:color w:val="000000"/>
        </w:rPr>
        <w:t>Diritto di rettifica dei dati personali senza ingiustificato ritardo (art. 16 GDPR);</w:t>
      </w:r>
    </w:p>
    <w:p w:rsidR="00B95BCD" w:rsidRDefault="00A06A52">
      <w:pPr>
        <w:numPr>
          <w:ilvl w:val="0"/>
          <w:numId w:val="3"/>
        </w:numPr>
        <w:spacing w:after="160" w:line="247" w:lineRule="auto"/>
        <w:jc w:val="both"/>
      </w:pPr>
      <w:r>
        <w:rPr>
          <w:rFonts w:ascii="Calibri" w:eastAsia="Calibri" w:hAnsi="Calibri" w:cs="Calibri"/>
          <w:color w:val="000000"/>
        </w:rPr>
        <w:t>Diritto di cancellazione dei dati. La cancellazione non è consentita</w:t>
      </w:r>
      <w:r>
        <w:rPr>
          <w:rFonts w:ascii="Calibri" w:eastAsia="Calibri" w:hAnsi="Calibri" w:cs="Calibri"/>
          <w:color w:val="000000"/>
        </w:rPr>
        <w:t xml:space="preserve"> per i dati contenuti negli atti che devono obbligatoriamente essere conservati dal Titolare (diritto all'oblio, art. 17 GDPR);</w:t>
      </w:r>
    </w:p>
    <w:p w:rsidR="00B95BCD" w:rsidRDefault="00A06A52">
      <w:pPr>
        <w:numPr>
          <w:ilvl w:val="0"/>
          <w:numId w:val="3"/>
        </w:numPr>
        <w:spacing w:after="160" w:line="247" w:lineRule="auto"/>
        <w:jc w:val="both"/>
      </w:pPr>
      <w:r>
        <w:rPr>
          <w:rFonts w:ascii="Calibri" w:eastAsia="Calibri" w:hAnsi="Calibri" w:cs="Calibri"/>
          <w:color w:val="000000"/>
        </w:rPr>
        <w:t>Diritto di limitazione del trattamento (art. 18 GDPR);</w:t>
      </w:r>
    </w:p>
    <w:p w:rsidR="00B95BCD" w:rsidRDefault="00A06A52">
      <w:pPr>
        <w:numPr>
          <w:ilvl w:val="0"/>
          <w:numId w:val="3"/>
        </w:numPr>
        <w:spacing w:after="160" w:line="247" w:lineRule="auto"/>
        <w:jc w:val="both"/>
      </w:pPr>
      <w:r>
        <w:rPr>
          <w:rFonts w:ascii="Calibri" w:eastAsia="Calibri" w:hAnsi="Calibri" w:cs="Calibri"/>
          <w:color w:val="000000"/>
        </w:rPr>
        <w:t>Diritto alla portabilità dei dati (art. 20 GDPR);</w:t>
      </w:r>
    </w:p>
    <w:p w:rsidR="00B95BCD" w:rsidRDefault="00A06A52">
      <w:pPr>
        <w:numPr>
          <w:ilvl w:val="0"/>
          <w:numId w:val="3"/>
        </w:numPr>
        <w:spacing w:after="160" w:line="247" w:lineRule="auto"/>
        <w:jc w:val="both"/>
      </w:pPr>
      <w:r>
        <w:rPr>
          <w:rFonts w:ascii="Calibri" w:eastAsia="Calibri" w:hAnsi="Calibri" w:cs="Calibri"/>
          <w:color w:val="000000"/>
        </w:rPr>
        <w:t xml:space="preserve">Diritto di opposizione </w:t>
      </w:r>
      <w:r>
        <w:rPr>
          <w:rFonts w:ascii="Calibri" w:eastAsia="Calibri" w:hAnsi="Calibri" w:cs="Calibri"/>
          <w:color w:val="000000"/>
        </w:rPr>
        <w:t>(art. 21 GDPR);</w:t>
      </w:r>
    </w:p>
    <w:p w:rsidR="00B95BCD" w:rsidRDefault="00A06A52">
      <w:pPr>
        <w:numPr>
          <w:ilvl w:val="0"/>
          <w:numId w:val="3"/>
        </w:numPr>
        <w:spacing w:after="160" w:line="247" w:lineRule="auto"/>
        <w:jc w:val="both"/>
      </w:pPr>
      <w:r>
        <w:rPr>
          <w:rFonts w:ascii="Calibri" w:eastAsia="Calibri" w:hAnsi="Calibri" w:cs="Calibri"/>
          <w:color w:val="000000"/>
        </w:rPr>
        <w:t>Diritto relativo al processo decisionale automatizzato, compresa la profilazione (art. 22 GDPR).</w:t>
      </w:r>
    </w:p>
    <w:p w:rsidR="00B95BCD" w:rsidRDefault="00A06A52">
      <w:pPr>
        <w:numPr>
          <w:ilvl w:val="0"/>
          <w:numId w:val="3"/>
        </w:numPr>
        <w:spacing w:after="160" w:line="247" w:lineRule="auto"/>
        <w:jc w:val="both"/>
      </w:pPr>
      <w:r>
        <w:rPr>
          <w:rFonts w:ascii="Calibri" w:eastAsia="Calibri" w:hAnsi="Calibri" w:cs="Calibri"/>
          <w:color w:val="000000"/>
        </w:rPr>
        <w:t>Diritto di proporre reclamo al Garante per la protezione dei dati personali (art. 77 GDPR), utilizzando la modulistica presente al seguente ind</w:t>
      </w:r>
      <w:r>
        <w:rPr>
          <w:rFonts w:ascii="Calibri" w:eastAsia="Calibri" w:hAnsi="Calibri" w:cs="Calibri"/>
          <w:color w:val="000000"/>
        </w:rPr>
        <w:t>irizzo:</w:t>
      </w:r>
    </w:p>
    <w:p w:rsidR="00B95BCD" w:rsidRDefault="00A06A52">
      <w:pPr>
        <w:numPr>
          <w:ilvl w:val="1"/>
          <w:numId w:val="3"/>
        </w:numPr>
        <w:spacing w:after="160" w:line="247" w:lineRule="auto"/>
        <w:jc w:val="both"/>
      </w:pPr>
      <w:hyperlink r:id="rId8" w:history="1">
        <w:r>
          <w:rPr>
            <w:rFonts w:ascii="Calibri" w:eastAsia="Calibri" w:hAnsi="Calibri" w:cs="Calibri"/>
            <w:color w:val="0563C1"/>
            <w:u w:val="single"/>
          </w:rPr>
          <w:t>https://www.garanteprivacy.it/home/modulistica-e-servizi-online</w:t>
        </w:r>
      </w:hyperlink>
    </w:p>
    <w:p w:rsidR="00B95BCD" w:rsidRDefault="00A06A52">
      <w:pPr>
        <w:jc w:val="both"/>
      </w:pPr>
      <w:r>
        <w:rPr>
          <w:rFonts w:ascii="Calibri" w:eastAsia="Calibri" w:hAnsi="Calibri" w:cs="Calibri"/>
        </w:rPr>
        <w:t>Tali diritti sono esercitabili scrivendo al Titolare del trattamento o al Responsabile della protezione</w:t>
      </w:r>
      <w:r>
        <w:rPr>
          <w:rFonts w:ascii="Calibri" w:eastAsia="Calibri" w:hAnsi="Calibri" w:cs="Calibri"/>
        </w:rPr>
        <w:t xml:space="preserve"> dei dati.</w:t>
      </w:r>
    </w:p>
    <w:p w:rsidR="00B95BCD" w:rsidRDefault="00B95BCD">
      <w:pPr>
        <w:jc w:val="both"/>
        <w:rPr>
          <w:rFonts w:ascii="Calibri" w:eastAsia="Calibri" w:hAnsi="Calibri" w:cs="Calibri"/>
        </w:rPr>
      </w:pPr>
    </w:p>
    <w:p w:rsidR="00B95BCD" w:rsidRDefault="00A06A52">
      <w:pPr>
        <w:numPr>
          <w:ilvl w:val="0"/>
          <w:numId w:val="1"/>
        </w:numPr>
        <w:spacing w:after="160" w:line="247" w:lineRule="auto"/>
        <w:jc w:val="both"/>
      </w:pPr>
      <w:r>
        <w:rPr>
          <w:rFonts w:ascii="Calibri" w:eastAsia="Calibri" w:hAnsi="Calibri" w:cs="Calibri"/>
          <w:b/>
          <w:color w:val="000000"/>
        </w:rPr>
        <w:t>MODIFICHE A QUESTA INFORMATIVA</w:t>
      </w:r>
    </w:p>
    <w:p w:rsidR="00B95BCD" w:rsidRDefault="00A06A52">
      <w:pPr>
        <w:jc w:val="both"/>
      </w:pPr>
      <w:r>
        <w:rPr>
          <w:rFonts w:ascii="Calibri" w:eastAsia="Calibri" w:hAnsi="Calibri" w:cs="Calibri"/>
        </w:rPr>
        <w:t>Il Titolare del Trattamento si riserva il diritto di apportare modifiche alla presente informativa in qualunque momento notificandolo agli interessati sulle pagine del proprio sito web e, qualora tecnicamente e le</w:t>
      </w:r>
      <w:r>
        <w:rPr>
          <w:rFonts w:ascii="Calibri" w:eastAsia="Calibri" w:hAnsi="Calibri" w:cs="Calibri"/>
        </w:rPr>
        <w:t>galmente fattibile, inviando una notifica agli interessati attraverso uno degli estremi di contatto di cui è in possesso.</w:t>
      </w:r>
    </w:p>
    <w:sectPr w:rsidR="00B95BCD">
      <w:headerReference w:type="default" r:id="rId9"/>
      <w:footerReference w:type="default" r:id="rId10"/>
      <w:pgSz w:w="11906" w:h="16838"/>
      <w:pgMar w:top="1134" w:right="1134" w:bottom="1134" w:left="1134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6A52">
      <w:r>
        <w:separator/>
      </w:r>
    </w:p>
  </w:endnote>
  <w:endnote w:type="continuationSeparator" w:id="0">
    <w:p w:rsidR="00000000" w:rsidRDefault="00A0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59F" w:rsidRDefault="00A06A52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43259F" w:rsidRDefault="00A06A52">
    <w:pPr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6A52">
      <w:r>
        <w:rPr>
          <w:color w:val="000000"/>
        </w:rPr>
        <w:separator/>
      </w:r>
    </w:p>
  </w:footnote>
  <w:footnote w:type="continuationSeparator" w:id="0">
    <w:p w:rsidR="00000000" w:rsidRDefault="00A0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59F" w:rsidRDefault="00A06A52">
    <w:pPr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7A84"/>
    <w:multiLevelType w:val="multilevel"/>
    <w:tmpl w:val="F2509904"/>
    <w:styleLink w:val="WWNum4"/>
    <w:lvl w:ilvl="0">
      <w:numFmt w:val="bullet"/>
      <w:lvlText w:val="●"/>
      <w:lvlJc w:val="left"/>
      <w:pPr>
        <w:ind w:left="720" w:hanging="360"/>
      </w:pPr>
      <w:rPr>
        <w:rFonts w:eastAsia="Noto Sans Symbols" w:cs="Noto Sans Symbols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</w:rPr>
    </w:lvl>
  </w:abstractNum>
  <w:abstractNum w:abstractNumId="1" w15:restartNumberingAfterBreak="0">
    <w:nsid w:val="38EE2EA9"/>
    <w:multiLevelType w:val="multilevel"/>
    <w:tmpl w:val="999ED2D2"/>
    <w:styleLink w:val="WWNum3"/>
    <w:lvl w:ilvl="0">
      <w:numFmt w:val="bullet"/>
      <w:lvlText w:val="●"/>
      <w:lvlJc w:val="left"/>
      <w:pPr>
        <w:ind w:left="720" w:hanging="360"/>
      </w:pPr>
      <w:rPr>
        <w:rFonts w:eastAsia="Noto Sans Symbols" w:cs="Noto Sans Symbols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</w:rPr>
    </w:lvl>
  </w:abstractNum>
  <w:abstractNum w:abstractNumId="2" w15:restartNumberingAfterBreak="0">
    <w:nsid w:val="5C487770"/>
    <w:multiLevelType w:val="multilevel"/>
    <w:tmpl w:val="A1ACD32A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80C2BD6"/>
    <w:multiLevelType w:val="multilevel"/>
    <w:tmpl w:val="F884AAB6"/>
    <w:styleLink w:val="WWNum1"/>
    <w:lvl w:ilvl="0">
      <w:start w:val="1"/>
      <w:numFmt w:val="decimal"/>
      <w:lvlText w:val="%1."/>
      <w:lvlJc w:val="left"/>
      <w:pPr>
        <w:ind w:left="724" w:hanging="360"/>
      </w:pPr>
    </w:lvl>
    <w:lvl w:ilvl="1">
      <w:start w:val="1"/>
      <w:numFmt w:val="lowerLetter"/>
      <w:lvlText w:val="%2."/>
      <w:lvlJc w:val="left"/>
      <w:pPr>
        <w:ind w:left="1444" w:hanging="360"/>
      </w:pPr>
    </w:lvl>
    <w:lvl w:ilvl="2">
      <w:start w:val="1"/>
      <w:numFmt w:val="lowerRoman"/>
      <w:lvlText w:val="%3."/>
      <w:lvlJc w:val="right"/>
      <w:pPr>
        <w:ind w:left="2164" w:hanging="180"/>
      </w:pPr>
    </w:lvl>
    <w:lvl w:ilvl="3">
      <w:start w:val="1"/>
      <w:numFmt w:val="decimal"/>
      <w:lvlText w:val="%4."/>
      <w:lvlJc w:val="left"/>
      <w:pPr>
        <w:ind w:left="2884" w:hanging="360"/>
      </w:pPr>
    </w:lvl>
    <w:lvl w:ilvl="4">
      <w:start w:val="1"/>
      <w:numFmt w:val="lowerLetter"/>
      <w:lvlText w:val="%5."/>
      <w:lvlJc w:val="left"/>
      <w:pPr>
        <w:ind w:left="3604" w:hanging="360"/>
      </w:pPr>
    </w:lvl>
    <w:lvl w:ilvl="5">
      <w:start w:val="1"/>
      <w:numFmt w:val="lowerRoman"/>
      <w:lvlText w:val="%6."/>
      <w:lvlJc w:val="right"/>
      <w:pPr>
        <w:ind w:left="4324" w:hanging="180"/>
      </w:pPr>
    </w:lvl>
    <w:lvl w:ilvl="6">
      <w:start w:val="1"/>
      <w:numFmt w:val="decimal"/>
      <w:lvlText w:val="%7."/>
      <w:lvlJc w:val="left"/>
      <w:pPr>
        <w:ind w:left="5044" w:hanging="360"/>
      </w:pPr>
    </w:lvl>
    <w:lvl w:ilvl="7">
      <w:start w:val="1"/>
      <w:numFmt w:val="lowerLetter"/>
      <w:lvlText w:val="%8."/>
      <w:lvlJc w:val="left"/>
      <w:pPr>
        <w:ind w:left="5764" w:hanging="360"/>
      </w:pPr>
    </w:lvl>
    <w:lvl w:ilvl="8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  <w:lvlOverride w:ilvl="0"/>
  </w:num>
  <w:num w:numId="8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95BCD"/>
    <w:rsid w:val="00A06A52"/>
    <w:rsid w:val="00B9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930B413-EBC3-4B6E-AA19-0A1C3ED5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</w:p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Noto Sans Symbols" w:cs="Noto Sans Symbols"/>
    </w:rPr>
  </w:style>
  <w:style w:type="character" w:customStyle="1" w:styleId="ListLabel20">
    <w:name w:val="ListLabel 20"/>
  </w:style>
  <w:style w:type="character" w:customStyle="1" w:styleId="ListLabel21">
    <w:name w:val="ListLabel 21"/>
    <w:rPr>
      <w:rFonts w:eastAsia="Noto Sans Symbols" w:cs="Noto Sans Symbols"/>
    </w:rPr>
  </w:style>
  <w:style w:type="character" w:customStyle="1" w:styleId="ListLabel22">
    <w:name w:val="ListLabel 22"/>
    <w:rPr>
      <w:rFonts w:eastAsia="Noto Sans Symbols" w:cs="Noto Sans Symbols"/>
    </w:rPr>
  </w:style>
  <w:style w:type="character" w:customStyle="1" w:styleId="ListLabel23">
    <w:name w:val="ListLabel 23"/>
  </w:style>
  <w:style w:type="character" w:customStyle="1" w:styleId="ListLabel24">
    <w:name w:val="ListLabel 24"/>
    <w:rPr>
      <w:rFonts w:eastAsia="Noto Sans Symbols" w:cs="Noto Sans Symbols"/>
    </w:rPr>
  </w:style>
  <w:style w:type="character" w:customStyle="1" w:styleId="ListLabel25">
    <w:name w:val="ListLabel 25"/>
    <w:rPr>
      <w:rFonts w:eastAsia="Noto Sans Symbols" w:cs="Noto Sans Symbols"/>
    </w:rPr>
  </w:style>
  <w:style w:type="character" w:customStyle="1" w:styleId="ListLabel26">
    <w:name w:val="ListLabel 26"/>
  </w:style>
  <w:style w:type="character" w:customStyle="1" w:styleId="ListLabel27">
    <w:name w:val="ListLabel 27"/>
    <w:rPr>
      <w:rFonts w:eastAsia="Noto Sans Symbols" w:cs="Noto Sans Symbols"/>
    </w:rPr>
  </w:style>
  <w:style w:type="character" w:customStyle="1" w:styleId="ListLabel28">
    <w:name w:val="ListLabel 28"/>
    <w:rPr>
      <w:rFonts w:eastAsia="Noto Sans Symbols" w:cs="Noto Sans Symbols"/>
    </w:rPr>
  </w:style>
  <w:style w:type="character" w:customStyle="1" w:styleId="ListLabel29">
    <w:name w:val="ListLabel 29"/>
  </w:style>
  <w:style w:type="character" w:customStyle="1" w:styleId="ListLabel30">
    <w:name w:val="ListLabel 30"/>
    <w:rPr>
      <w:rFonts w:eastAsia="Noto Sans Symbols" w:cs="Noto Sans Symbols"/>
    </w:rPr>
  </w:style>
  <w:style w:type="character" w:customStyle="1" w:styleId="ListLabel31">
    <w:name w:val="ListLabel 31"/>
    <w:rPr>
      <w:rFonts w:eastAsia="Noto Sans Symbols" w:cs="Noto Sans Symbols"/>
    </w:rPr>
  </w:style>
  <w:style w:type="character" w:customStyle="1" w:styleId="ListLabel32">
    <w:name w:val="ListLabel 32"/>
  </w:style>
  <w:style w:type="character" w:customStyle="1" w:styleId="ListLabel33">
    <w:name w:val="ListLabel 33"/>
    <w:rPr>
      <w:rFonts w:eastAsia="Noto Sans Symbols" w:cs="Noto Sans Symbols"/>
    </w:rPr>
  </w:style>
  <w:style w:type="character" w:customStyle="1" w:styleId="ListLabel34">
    <w:name w:val="ListLabel 34"/>
    <w:rPr>
      <w:rFonts w:eastAsia="Noto Sans Symbols" w:cs="Noto Sans Symbols"/>
    </w:rPr>
  </w:style>
  <w:style w:type="character" w:customStyle="1" w:styleId="ListLabel35">
    <w:name w:val="ListLabel 35"/>
  </w:style>
  <w:style w:type="character" w:customStyle="1" w:styleId="ListLabel36">
    <w:name w:val="ListLabel 36"/>
    <w:rPr>
      <w:rFonts w:eastAsia="Noto Sans Symbols" w:cs="Noto Sans Symbols"/>
    </w:rPr>
  </w:style>
  <w:style w:type="character" w:customStyle="1" w:styleId="ListLabel37">
    <w:name w:val="ListLabel 37"/>
    <w:rPr>
      <w:rFonts w:ascii="Calibri" w:eastAsia="Calibri" w:hAnsi="Calibri" w:cs="Calibri"/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8">
    <w:name w:val="ListLabel 38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563C1"/>
      <w:position w:val="0"/>
      <w:sz w:val="24"/>
      <w:szCs w:val="24"/>
      <w:u w:val="single"/>
      <w:shd w:val="clear" w:color="auto" w:fill="auto"/>
      <w:vertAlign w:val="baseline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home/modulistica-e-servizi-onlin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ascina.p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1509</Words>
  <Characters>8606</Characters>
  <Application>Microsoft Office Word</Application>
  <DocSecurity>4</DocSecurity>
  <Lines>71</Lines>
  <Paragraphs>20</Paragraphs>
  <ScaleCrop>false</ScaleCrop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2025-12-02T12:12:00Z</dcterms:created>
  <dcterms:modified xsi:type="dcterms:W3CDTF">2025-12-02T12:12:00Z</dcterms:modified>
</cp:coreProperties>
</file>